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2" w:type="dxa"/>
        <w:tblLayout w:type="fixed"/>
        <w:tblLook w:val="04A0"/>
      </w:tblPr>
      <w:tblGrid>
        <w:gridCol w:w="5271"/>
        <w:gridCol w:w="5006"/>
      </w:tblGrid>
      <w:tr w:rsidR="000A64FD">
        <w:trPr>
          <w:trHeight w:val="360"/>
        </w:trPr>
        <w:tc>
          <w:tcPr>
            <w:tcW w:w="1027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64FD" w:rsidRDefault="00026651">
            <w:pPr>
              <w:ind w:left="4608"/>
              <w:jc w:val="center"/>
              <w:rPr>
                <w:sz w:val="28"/>
              </w:rPr>
            </w:pPr>
            <w:r w:rsidRPr="00026651">
              <w:rPr>
                <w:sz w:val="28"/>
              </w:rPr>
              <w:t>Приложение 4</w:t>
            </w:r>
          </w:p>
          <w:p w:rsidR="000A64FD" w:rsidRDefault="00026651">
            <w:pPr>
              <w:ind w:left="4608"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  <w:p w:rsidR="000A64FD" w:rsidRDefault="00026651">
            <w:pPr>
              <w:ind w:left="4608"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  <w:p w:rsidR="000A64FD" w:rsidRDefault="00026651">
            <w:pPr>
              <w:ind w:left="4608"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 w:rsidR="000A64FD">
        <w:trPr>
          <w:trHeight w:val="555"/>
        </w:trPr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64FD" w:rsidRDefault="000A64FD">
            <w:pPr>
              <w:rPr>
                <w:sz w:val="28"/>
              </w:rPr>
            </w:pPr>
          </w:p>
          <w:p w:rsidR="000A64FD" w:rsidRDefault="000A64FD">
            <w:pPr>
              <w:rPr>
                <w:sz w:val="28"/>
              </w:rPr>
            </w:pP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64FD" w:rsidRDefault="000A64FD">
            <w:pPr>
              <w:pStyle w:val="ConsPlusTitle"/>
              <w:spacing w:line="360" w:lineRule="auto"/>
              <w:jc w:val="center"/>
              <w:rPr>
                <w:sz w:val="28"/>
              </w:rPr>
            </w:pPr>
          </w:p>
        </w:tc>
      </w:tr>
      <w:tr w:rsidR="000A64FD">
        <w:trPr>
          <w:trHeight w:val="255"/>
        </w:trPr>
        <w:tc>
          <w:tcPr>
            <w:tcW w:w="10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64FD" w:rsidRDefault="00026651">
            <w:pPr>
              <w:spacing w:line="228" w:lineRule="auto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 xml:space="preserve">Дополнительные нормативы отчислений в бюджеты муниципальных районов и городских округов на 2024 год и на плановый период 2025 и 2026 годов от </w:t>
            </w:r>
            <w:r>
              <w:rPr>
                <w:b/>
                <w:sz w:val="28"/>
              </w:rPr>
              <w:t>налога на доходы физических лиц, за исключением налога на доходы физических лиц,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</w:t>
            </w:r>
            <w:r>
              <w:rPr>
                <w:sz w:val="28"/>
              </w:rPr>
              <w:t xml:space="preserve"> </w:t>
            </w:r>
            <w:r>
              <w:rPr>
                <w:b/>
                <w:sz w:val="28"/>
              </w:rPr>
              <w:t>основании пате</w:t>
            </w:r>
            <w:r>
              <w:rPr>
                <w:b/>
                <w:sz w:val="28"/>
              </w:rPr>
              <w:t>нта, подлежащего зачислению в соответствии с Бюджетным</w:t>
            </w:r>
            <w:proofErr w:type="gramEnd"/>
            <w:r>
              <w:rPr>
                <w:b/>
                <w:sz w:val="28"/>
              </w:rPr>
              <w:t xml:space="preserve"> кодексом Российской Федерации в областной бюджет </w:t>
            </w:r>
          </w:p>
        </w:tc>
      </w:tr>
    </w:tbl>
    <w:p w:rsidR="000A64FD" w:rsidRDefault="00026651">
      <w:pPr>
        <w:jc w:val="right"/>
        <w:rPr>
          <w:sz w:val="28"/>
        </w:rPr>
      </w:pPr>
      <w:r>
        <w:rPr>
          <w:sz w:val="28"/>
        </w:rPr>
        <w:t>(в процентах)</w:t>
      </w:r>
    </w:p>
    <w:p w:rsidR="000A64FD" w:rsidRDefault="000A64FD">
      <w:pPr>
        <w:rPr>
          <w:sz w:val="2"/>
        </w:rPr>
      </w:pPr>
    </w:p>
    <w:tbl>
      <w:tblPr>
        <w:tblW w:w="0" w:type="auto"/>
        <w:tblLayout w:type="fixed"/>
        <w:tblLook w:val="04A0"/>
      </w:tblPr>
      <w:tblGrid>
        <w:gridCol w:w="4241"/>
        <w:gridCol w:w="2331"/>
        <w:gridCol w:w="1816"/>
        <w:gridCol w:w="1816"/>
      </w:tblGrid>
      <w:tr w:rsidR="000A64FD">
        <w:trPr>
          <w:trHeight w:val="285"/>
          <w:tblHeader/>
        </w:trPr>
        <w:tc>
          <w:tcPr>
            <w:tcW w:w="4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w="5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Дополнительный норматив</w:t>
            </w:r>
          </w:p>
        </w:tc>
      </w:tr>
      <w:tr w:rsidR="000A64FD">
        <w:trPr>
          <w:trHeight w:val="285"/>
          <w:tblHeader/>
        </w:trPr>
        <w:tc>
          <w:tcPr>
            <w:tcW w:w="4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A64FD" w:rsidRDefault="000A64FD"/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2024 год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2025 год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2026 год</w:t>
            </w:r>
          </w:p>
        </w:tc>
      </w:tr>
      <w:tr w:rsidR="000A64FD">
        <w:trPr>
          <w:trHeight w:val="285"/>
          <w:tblHeader/>
        </w:trPr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0A64FD">
        <w:trPr>
          <w:trHeight w:val="316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20,5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20,4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20,1</w:t>
            </w:r>
          </w:p>
        </w:tc>
      </w:tr>
      <w:tr w:rsidR="000A64FD">
        <w:trPr>
          <w:trHeight w:val="32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</w:tr>
      <w:tr w:rsidR="000A64FD">
        <w:trPr>
          <w:trHeight w:val="332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37,0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36,7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36,3</w:t>
            </w:r>
          </w:p>
        </w:tc>
      </w:tr>
      <w:tr w:rsidR="000A64FD">
        <w:trPr>
          <w:trHeight w:val="325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14,8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14,7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14,4</w:t>
            </w:r>
          </w:p>
        </w:tc>
      </w:tr>
      <w:tr w:rsidR="000A64FD">
        <w:trPr>
          <w:trHeight w:val="303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42,1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41,7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41,3</w:t>
            </w:r>
          </w:p>
        </w:tc>
      </w:tr>
      <w:tr w:rsidR="000A64FD">
        <w:trPr>
          <w:trHeight w:val="326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39,8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39,5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39,0</w:t>
            </w:r>
          </w:p>
        </w:tc>
      </w:tr>
      <w:tr w:rsidR="000A64FD">
        <w:trPr>
          <w:trHeight w:val="33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22,3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22,1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21,9</w:t>
            </w:r>
          </w:p>
        </w:tc>
      </w:tr>
      <w:tr w:rsidR="000A64FD">
        <w:trPr>
          <w:trHeight w:val="32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52,8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62,7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71,3</w:t>
            </w:r>
          </w:p>
        </w:tc>
      </w:tr>
      <w:tr w:rsidR="000A64FD">
        <w:trPr>
          <w:trHeight w:val="335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34,9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39,8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45,0</w:t>
            </w:r>
          </w:p>
        </w:tc>
      </w:tr>
      <w:tr w:rsidR="000A64FD">
        <w:trPr>
          <w:trHeight w:val="343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21,8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21,7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21,4</w:t>
            </w:r>
          </w:p>
        </w:tc>
      </w:tr>
      <w:tr w:rsidR="000A64FD">
        <w:trPr>
          <w:trHeight w:val="320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53,7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53,1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52,6</w:t>
            </w:r>
          </w:p>
        </w:tc>
      </w:tr>
      <w:tr w:rsidR="000A64FD">
        <w:trPr>
          <w:trHeight w:val="313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11,9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11,8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11,7</w:t>
            </w:r>
          </w:p>
        </w:tc>
      </w:tr>
      <w:tr w:rsidR="000A64FD">
        <w:trPr>
          <w:trHeight w:val="321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21,0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20,8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20,6</w:t>
            </w:r>
          </w:p>
        </w:tc>
      </w:tr>
      <w:tr w:rsidR="000A64FD">
        <w:trPr>
          <w:trHeight w:val="31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15,1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14,9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14,8</w:t>
            </w:r>
          </w:p>
        </w:tc>
      </w:tr>
      <w:tr w:rsidR="000A64FD">
        <w:trPr>
          <w:trHeight w:val="30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25,2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25,0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24,7</w:t>
            </w:r>
          </w:p>
        </w:tc>
      </w:tr>
      <w:tr w:rsidR="000A64FD">
        <w:trPr>
          <w:trHeight w:val="315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35,6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35,3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34,9</w:t>
            </w:r>
          </w:p>
        </w:tc>
      </w:tr>
      <w:tr w:rsidR="000A64FD">
        <w:trPr>
          <w:trHeight w:val="30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21,6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21,4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21,1</w:t>
            </w:r>
          </w:p>
        </w:tc>
      </w:tr>
      <w:tr w:rsidR="000A64FD">
        <w:trPr>
          <w:trHeight w:val="316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11,5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11,3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11,3</w:t>
            </w:r>
          </w:p>
        </w:tc>
      </w:tr>
      <w:tr w:rsidR="000A64FD">
        <w:trPr>
          <w:trHeight w:val="29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41,5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41,2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40,8</w:t>
            </w:r>
          </w:p>
        </w:tc>
      </w:tr>
      <w:tr w:rsidR="000A64FD">
        <w:trPr>
          <w:trHeight w:val="332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39,8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42,4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48,2</w:t>
            </w:r>
          </w:p>
        </w:tc>
      </w:tr>
      <w:tr w:rsidR="000A64FD">
        <w:trPr>
          <w:trHeight w:val="325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proofErr w:type="gramStart"/>
            <w:r>
              <w:rPr>
                <w:sz w:val="28"/>
              </w:rPr>
              <w:t>Матвеево-Курганский</w:t>
            </w:r>
            <w:proofErr w:type="gramEnd"/>
            <w:r>
              <w:rPr>
                <w:sz w:val="28"/>
              </w:rPr>
              <w:t xml:space="preserve">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18,3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18,1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18,7</w:t>
            </w:r>
          </w:p>
        </w:tc>
      </w:tr>
      <w:tr w:rsidR="000A64FD">
        <w:trPr>
          <w:trHeight w:val="333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12,3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12,2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12,0</w:t>
            </w:r>
          </w:p>
        </w:tc>
      </w:tr>
      <w:tr w:rsidR="000A64FD">
        <w:trPr>
          <w:trHeight w:val="326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33,8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33,6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33,2</w:t>
            </w:r>
          </w:p>
        </w:tc>
      </w:tr>
      <w:tr w:rsidR="000A64FD">
        <w:trPr>
          <w:trHeight w:val="337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9,7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9,6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9,5</w:t>
            </w:r>
          </w:p>
        </w:tc>
      </w:tr>
      <w:tr w:rsidR="000A64FD">
        <w:trPr>
          <w:trHeight w:val="345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8,6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8,6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8,5</w:t>
            </w:r>
          </w:p>
        </w:tc>
      </w:tr>
      <w:tr w:rsidR="000A64FD">
        <w:trPr>
          <w:trHeight w:val="33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Неклиновский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19,2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19,0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18,8</w:t>
            </w:r>
          </w:p>
        </w:tc>
      </w:tr>
      <w:tr w:rsidR="000A64FD">
        <w:trPr>
          <w:trHeight w:val="315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37,5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37,2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36,8</w:t>
            </w:r>
          </w:p>
        </w:tc>
      </w:tr>
      <w:tr w:rsidR="000A64FD">
        <w:trPr>
          <w:trHeight w:val="32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6,7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6,7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6,6</w:t>
            </w:r>
          </w:p>
        </w:tc>
      </w:tr>
      <w:tr w:rsidR="000A64FD">
        <w:trPr>
          <w:trHeight w:val="330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19,4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19,4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19,1</w:t>
            </w:r>
          </w:p>
        </w:tc>
      </w:tr>
      <w:tr w:rsidR="000A64FD">
        <w:trPr>
          <w:trHeight w:val="330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18,8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18,7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18,5</w:t>
            </w:r>
          </w:p>
        </w:tc>
      </w:tr>
      <w:tr w:rsidR="000A64FD">
        <w:trPr>
          <w:trHeight w:val="306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20,9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20,7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20,5</w:t>
            </w:r>
          </w:p>
        </w:tc>
      </w:tr>
      <w:tr w:rsidR="000A64FD">
        <w:trPr>
          <w:trHeight w:val="32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34,6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34,3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33,9</w:t>
            </w:r>
          </w:p>
        </w:tc>
      </w:tr>
      <w:tr w:rsidR="000A64FD">
        <w:trPr>
          <w:trHeight w:val="331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27,3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27,1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26,8</w:t>
            </w:r>
          </w:p>
        </w:tc>
      </w:tr>
      <w:tr w:rsidR="000A64FD">
        <w:trPr>
          <w:trHeight w:val="315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12,1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12,0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11,9</w:t>
            </w:r>
          </w:p>
        </w:tc>
      </w:tr>
      <w:tr w:rsidR="000A64FD">
        <w:trPr>
          <w:trHeight w:val="323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25,8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25,6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25,3</w:t>
            </w:r>
          </w:p>
        </w:tc>
      </w:tr>
      <w:tr w:rsidR="000A64FD">
        <w:trPr>
          <w:trHeight w:val="330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49,5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49,1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48,5</w:t>
            </w:r>
          </w:p>
        </w:tc>
      </w:tr>
      <w:tr w:rsidR="000A64FD">
        <w:trPr>
          <w:trHeight w:val="315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28,8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28,5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28,2</w:t>
            </w:r>
          </w:p>
        </w:tc>
      </w:tr>
      <w:tr w:rsidR="000A64FD">
        <w:trPr>
          <w:trHeight w:val="323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20,8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20,5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20,4</w:t>
            </w:r>
          </w:p>
        </w:tc>
      </w:tr>
      <w:tr w:rsidR="000A64FD">
        <w:trPr>
          <w:trHeight w:val="315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32,7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32,6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32,1</w:t>
            </w:r>
          </w:p>
        </w:tc>
      </w:tr>
      <w:tr w:rsidR="000A64FD">
        <w:trPr>
          <w:trHeight w:val="33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14,7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14,6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14,4</w:t>
            </w:r>
          </w:p>
        </w:tc>
      </w:tr>
      <w:tr w:rsidR="000A64FD">
        <w:trPr>
          <w:trHeight w:val="360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19,9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19,7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19,5</w:t>
            </w:r>
          </w:p>
        </w:tc>
      </w:tr>
      <w:tr w:rsidR="000A64FD">
        <w:trPr>
          <w:trHeight w:val="345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24,2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24,0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23,8</w:t>
            </w:r>
          </w:p>
        </w:tc>
      </w:tr>
      <w:tr w:rsidR="000A64FD">
        <w:trPr>
          <w:trHeight w:val="330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26,0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25,8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25,5</w:t>
            </w:r>
          </w:p>
        </w:tc>
      </w:tr>
      <w:tr w:rsidR="000A64FD">
        <w:trPr>
          <w:trHeight w:val="315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.А</w:t>
            </w:r>
            <w:proofErr w:type="gramEnd"/>
            <w:r>
              <w:rPr>
                <w:sz w:val="28"/>
              </w:rPr>
              <w:t>зов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0A64FD">
        <w:trPr>
          <w:trHeight w:val="33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.Б</w:t>
            </w:r>
            <w:proofErr w:type="gramEnd"/>
            <w:r>
              <w:rPr>
                <w:sz w:val="28"/>
              </w:rPr>
              <w:t>атайск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0A64FD">
        <w:trPr>
          <w:trHeight w:val="315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.В</w:t>
            </w:r>
            <w:proofErr w:type="gramEnd"/>
            <w:r>
              <w:rPr>
                <w:sz w:val="28"/>
              </w:rPr>
              <w:t>олгодонск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0A64FD">
        <w:trPr>
          <w:trHeight w:val="33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.Г</w:t>
            </w:r>
            <w:proofErr w:type="gramEnd"/>
            <w:r>
              <w:rPr>
                <w:sz w:val="28"/>
              </w:rPr>
              <w:t>уково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25,3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25,1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24,8</w:t>
            </w:r>
          </w:p>
        </w:tc>
      </w:tr>
      <w:tr w:rsidR="000A64FD">
        <w:trPr>
          <w:trHeight w:val="330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.Д</w:t>
            </w:r>
            <w:proofErr w:type="gramEnd"/>
            <w:r>
              <w:rPr>
                <w:sz w:val="28"/>
              </w:rPr>
              <w:t>онецк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24,8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24,6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24,4</w:t>
            </w:r>
          </w:p>
        </w:tc>
      </w:tr>
      <w:tr w:rsidR="000A64FD">
        <w:trPr>
          <w:trHeight w:val="315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.З</w:t>
            </w:r>
            <w:proofErr w:type="gramEnd"/>
            <w:r>
              <w:rPr>
                <w:sz w:val="28"/>
              </w:rPr>
              <w:t>верево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10,0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9,9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9,8</w:t>
            </w:r>
          </w:p>
        </w:tc>
      </w:tr>
      <w:tr w:rsidR="000A64FD">
        <w:trPr>
          <w:trHeight w:val="323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.К</w:t>
            </w:r>
            <w:proofErr w:type="gramEnd"/>
            <w:r>
              <w:rPr>
                <w:sz w:val="28"/>
              </w:rPr>
              <w:t>аменск-Шахтинский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</w:tr>
      <w:tr w:rsidR="000A64FD">
        <w:trPr>
          <w:trHeight w:val="300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.Н</w:t>
            </w:r>
            <w:proofErr w:type="gramEnd"/>
            <w:r>
              <w:rPr>
                <w:sz w:val="28"/>
              </w:rPr>
              <w:t>овочеркасск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0A64FD">
        <w:trPr>
          <w:trHeight w:val="308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.Н</w:t>
            </w:r>
            <w:proofErr w:type="gramEnd"/>
            <w:r>
              <w:rPr>
                <w:sz w:val="28"/>
              </w:rPr>
              <w:t>овошахтинск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26,2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26,0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25,7</w:t>
            </w:r>
          </w:p>
        </w:tc>
      </w:tr>
      <w:tr w:rsidR="000A64FD">
        <w:trPr>
          <w:trHeight w:val="316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остов-на-Дону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0A64FD">
        <w:trPr>
          <w:trHeight w:val="324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.Т</w:t>
            </w:r>
            <w:proofErr w:type="gramEnd"/>
            <w:r>
              <w:rPr>
                <w:sz w:val="28"/>
              </w:rPr>
              <w:t>аганрог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 w:rsidR="000A64FD">
        <w:trPr>
          <w:trHeight w:val="300"/>
        </w:trPr>
        <w:tc>
          <w:tcPr>
            <w:tcW w:w="4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A64FD" w:rsidRDefault="00026651">
            <w:pPr>
              <w:rPr>
                <w:sz w:val="28"/>
              </w:rPr>
            </w:pPr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ахты</w:t>
            </w:r>
          </w:p>
        </w:tc>
        <w:tc>
          <w:tcPr>
            <w:tcW w:w="2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4,3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4,3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64FD" w:rsidRDefault="0002665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4,3</w:t>
            </w:r>
          </w:p>
        </w:tc>
      </w:tr>
    </w:tbl>
    <w:p w:rsidR="000A64FD" w:rsidRDefault="000A64FD">
      <w:pPr>
        <w:rPr>
          <w:sz w:val="28"/>
        </w:rPr>
      </w:pPr>
    </w:p>
    <w:p w:rsidR="000A64FD" w:rsidRDefault="000A64FD">
      <w:pPr>
        <w:rPr>
          <w:sz w:val="28"/>
        </w:rPr>
      </w:pPr>
    </w:p>
    <w:p w:rsidR="000A64FD" w:rsidRDefault="000A64FD">
      <w:pPr>
        <w:rPr>
          <w:sz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3261"/>
        <w:gridCol w:w="6662"/>
      </w:tblGrid>
      <w:tr w:rsidR="000A64FD">
        <w:trPr>
          <w:trHeight w:val="284"/>
        </w:trPr>
        <w:tc>
          <w:tcPr>
            <w:tcW w:w="3261" w:type="dxa"/>
            <w:vAlign w:val="bottom"/>
          </w:tcPr>
          <w:p w:rsidR="000A64FD" w:rsidRDefault="00026651">
            <w:pPr>
              <w:ind w:left="-4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Заместитель </w:t>
            </w:r>
            <w:r>
              <w:rPr>
                <w:sz w:val="28"/>
              </w:rPr>
              <w:t>Губернатора</w:t>
            </w:r>
          </w:p>
          <w:p w:rsidR="000A64FD" w:rsidRDefault="00026651">
            <w:pPr>
              <w:ind w:left="-42"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–</w:t>
            </w:r>
          </w:p>
          <w:p w:rsidR="000A64FD" w:rsidRDefault="00026651">
            <w:pPr>
              <w:ind w:left="-42"/>
              <w:jc w:val="center"/>
              <w:rPr>
                <w:sz w:val="28"/>
              </w:rPr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w="6662" w:type="dxa"/>
            <w:vAlign w:val="bottom"/>
          </w:tcPr>
          <w:p w:rsidR="000A64FD" w:rsidRDefault="00026651">
            <w:pPr>
              <w:jc w:val="right"/>
              <w:rPr>
                <w:sz w:val="28"/>
              </w:rPr>
            </w:pPr>
            <w:r>
              <w:rPr>
                <w:sz w:val="28"/>
              </w:rPr>
              <w:t>Л.В. Федотова</w:t>
            </w:r>
          </w:p>
        </w:tc>
      </w:tr>
    </w:tbl>
    <w:p w:rsidR="000A64FD" w:rsidRDefault="000A64FD"/>
    <w:p w:rsidR="000A64FD" w:rsidRDefault="000A64FD">
      <w:pPr>
        <w:spacing w:line="228" w:lineRule="auto"/>
        <w:ind w:right="-30" w:firstLine="708"/>
        <w:jc w:val="both"/>
      </w:pPr>
    </w:p>
    <w:p w:rsidR="000A64FD" w:rsidRDefault="000A64FD"/>
    <w:sectPr w:rsidR="000A64FD" w:rsidSect="00026651">
      <w:headerReference w:type="default" r:id="rId6"/>
      <w:footerReference w:type="default" r:id="rId7"/>
      <w:pgSz w:w="11906" w:h="16838"/>
      <w:pgMar w:top="1134" w:right="567" w:bottom="113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4FD" w:rsidRDefault="000A64FD" w:rsidP="000A64FD">
      <w:r>
        <w:separator/>
      </w:r>
    </w:p>
  </w:endnote>
  <w:endnote w:type="continuationSeparator" w:id="0">
    <w:p w:rsidR="000A64FD" w:rsidRDefault="000A64FD" w:rsidP="000A64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4FD" w:rsidRDefault="000A64FD" w:rsidP="00026651">
    <w:pPr>
      <w:pStyle w:val="a7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4FD" w:rsidRDefault="000A64FD" w:rsidP="000A64FD">
      <w:r>
        <w:separator/>
      </w:r>
    </w:p>
  </w:footnote>
  <w:footnote w:type="continuationSeparator" w:id="0">
    <w:p w:rsidR="000A64FD" w:rsidRDefault="000A64FD" w:rsidP="000A64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4568225"/>
      <w:docPartObj>
        <w:docPartGallery w:val="Page Numbers (Top of Page)"/>
        <w:docPartUnique/>
      </w:docPartObj>
    </w:sdtPr>
    <w:sdtContent>
      <w:p w:rsidR="00026651" w:rsidRDefault="00026651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026651" w:rsidRDefault="0002665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64FD"/>
    <w:rsid w:val="00026651"/>
    <w:rsid w:val="000A6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A64FD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A64FD"/>
    <w:pPr>
      <w:keepNext/>
      <w:outlineLvl w:val="0"/>
    </w:pPr>
    <w:rPr>
      <w:b/>
    </w:rPr>
  </w:style>
  <w:style w:type="paragraph" w:styleId="2">
    <w:name w:val="heading 2"/>
    <w:next w:val="a"/>
    <w:link w:val="20"/>
    <w:uiPriority w:val="9"/>
    <w:qFormat/>
    <w:rsid w:val="000A64FD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A64F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A64F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A64F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A64FD"/>
    <w:rPr>
      <w:sz w:val="24"/>
    </w:rPr>
  </w:style>
  <w:style w:type="paragraph" w:styleId="21">
    <w:name w:val="toc 2"/>
    <w:next w:val="a"/>
    <w:link w:val="22"/>
    <w:uiPriority w:val="39"/>
    <w:rsid w:val="000A64F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A64F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A64F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A64F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A64F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A64F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A64F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A64FD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A64FD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0A64F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A64FD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0A64FD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sid w:val="000A64FD"/>
    <w:rPr>
      <w:b/>
      <w:sz w:val="24"/>
    </w:rPr>
  </w:style>
  <w:style w:type="character" w:customStyle="1" w:styleId="50">
    <w:name w:val="Заголовок 5 Знак"/>
    <w:link w:val="5"/>
    <w:rsid w:val="000A64FD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0A64FD"/>
    <w:rPr>
      <w:b/>
    </w:rPr>
  </w:style>
  <w:style w:type="paragraph" w:customStyle="1" w:styleId="12">
    <w:name w:val="Гиперссылка1"/>
    <w:link w:val="a3"/>
    <w:rsid w:val="000A64FD"/>
    <w:rPr>
      <w:color w:val="0000FF"/>
      <w:u w:val="single"/>
    </w:rPr>
  </w:style>
  <w:style w:type="character" w:styleId="a3">
    <w:name w:val="Hyperlink"/>
    <w:link w:val="12"/>
    <w:rsid w:val="000A64FD"/>
    <w:rPr>
      <w:color w:val="0000FF"/>
      <w:u w:val="single"/>
    </w:rPr>
  </w:style>
  <w:style w:type="paragraph" w:customStyle="1" w:styleId="Footnote">
    <w:name w:val="Footnote"/>
    <w:link w:val="Footnote0"/>
    <w:rsid w:val="000A64F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A64FD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0A64FD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0A64F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A64F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A64F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A64F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A64FD"/>
    <w:rPr>
      <w:rFonts w:ascii="XO Thames" w:hAnsi="XO Thames"/>
      <w:sz w:val="28"/>
    </w:rPr>
  </w:style>
  <w:style w:type="paragraph" w:styleId="a4">
    <w:name w:val="header"/>
    <w:basedOn w:val="a"/>
    <w:link w:val="a5"/>
    <w:uiPriority w:val="99"/>
    <w:rsid w:val="000A64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1"/>
    <w:link w:val="a4"/>
    <w:uiPriority w:val="99"/>
    <w:rsid w:val="000A64FD"/>
  </w:style>
  <w:style w:type="paragraph" w:customStyle="1" w:styleId="15">
    <w:name w:val="Номер страницы1"/>
    <w:basedOn w:val="16"/>
    <w:link w:val="a6"/>
    <w:rsid w:val="000A64FD"/>
  </w:style>
  <w:style w:type="character" w:styleId="a6">
    <w:name w:val="page number"/>
    <w:basedOn w:val="a0"/>
    <w:link w:val="15"/>
    <w:rsid w:val="000A64FD"/>
  </w:style>
  <w:style w:type="paragraph" w:styleId="8">
    <w:name w:val="toc 8"/>
    <w:next w:val="a"/>
    <w:link w:val="80"/>
    <w:uiPriority w:val="39"/>
    <w:rsid w:val="000A64F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A64FD"/>
    <w:rPr>
      <w:rFonts w:ascii="XO Thames" w:hAnsi="XO Thames"/>
      <w:sz w:val="28"/>
    </w:rPr>
  </w:style>
  <w:style w:type="paragraph" w:styleId="a7">
    <w:name w:val="footer"/>
    <w:basedOn w:val="a"/>
    <w:link w:val="a8"/>
    <w:rsid w:val="000A64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sid w:val="000A64FD"/>
  </w:style>
  <w:style w:type="paragraph" w:styleId="51">
    <w:name w:val="toc 5"/>
    <w:next w:val="a"/>
    <w:link w:val="52"/>
    <w:uiPriority w:val="39"/>
    <w:rsid w:val="000A64F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A64FD"/>
    <w:rPr>
      <w:rFonts w:ascii="XO Thames" w:hAnsi="XO Thames"/>
      <w:sz w:val="28"/>
    </w:rPr>
  </w:style>
  <w:style w:type="paragraph" w:customStyle="1" w:styleId="16">
    <w:name w:val="Основной шрифт абзаца1"/>
    <w:link w:val="a9"/>
    <w:rsid w:val="000A64FD"/>
  </w:style>
  <w:style w:type="paragraph" w:styleId="a9">
    <w:name w:val="Subtitle"/>
    <w:next w:val="a"/>
    <w:link w:val="aa"/>
    <w:uiPriority w:val="11"/>
    <w:qFormat/>
    <w:rsid w:val="000A64FD"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sid w:val="000A64FD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rsid w:val="000A64F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Название Знак"/>
    <w:link w:val="ab"/>
    <w:rsid w:val="000A64F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A64F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0A64FD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Dubovaya</cp:lastModifiedBy>
  <cp:revision>2</cp:revision>
  <dcterms:created xsi:type="dcterms:W3CDTF">2023-10-06T07:23:00Z</dcterms:created>
  <dcterms:modified xsi:type="dcterms:W3CDTF">2023-10-06T07:25:00Z</dcterms:modified>
</cp:coreProperties>
</file>